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40" w:rsidRDefault="00187840" w:rsidP="00187840">
      <w:pPr>
        <w:keepNext/>
        <w:autoSpaceDE w:val="0"/>
        <w:autoSpaceDN w:val="0"/>
        <w:adjustRightInd w:val="0"/>
        <w:ind w:firstLine="6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ПОСОБИЯ</w:t>
      </w:r>
    </w:p>
    <w:p w:rsidR="00187840" w:rsidRDefault="00187840" w:rsidP="00187840">
      <w:pPr>
        <w:autoSpaceDE w:val="0"/>
        <w:autoSpaceDN w:val="0"/>
        <w:adjustRightInd w:val="0"/>
        <w:ind w:firstLine="645"/>
      </w:pPr>
    </w:p>
    <w:tbl>
      <w:tblPr>
        <w:tblW w:w="10732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62"/>
        <w:gridCol w:w="1991"/>
        <w:gridCol w:w="1984"/>
        <w:gridCol w:w="142"/>
        <w:gridCol w:w="1985"/>
        <w:gridCol w:w="1984"/>
        <w:gridCol w:w="1984"/>
      </w:tblGrid>
      <w:tr w:rsidR="00187840" w:rsidTr="00F7235D">
        <w:trPr>
          <w:gridAfter w:val="4"/>
          <w:wAfter w:w="6095" w:type="dxa"/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</w:pP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2011-2012 автор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2012-2013 автор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2013-2014</w:t>
            </w:r>
          </w:p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автор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2014-2015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Великие писатели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О.Д. Ушакова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</w:t>
            </w:r>
            <w:proofErr w:type="spellStart"/>
            <w:r>
              <w:t>О.Д.Ушакова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Урок в современной школе. Окружающий мир. 1-4 классы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Е.М. Васина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Е.М.Васина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Приобщение к народной эстетике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О.В.Гусевская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О.В.Гусевская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Подготовка к математической олимпиаде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Б.П.Гейдман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Б.П.Гейдман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Формы воспитательной работы в начальной школе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Г.Н.Тигунцева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Г.Н.Тигунцева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Формирование тестовой культуры (практическая методика обучения учащихся работе с тестами), 1-4 классы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М.О.Гулюгина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М.О.Гулюгина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Первая книга (читаем, считаем, играем)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А.А. Иванова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А.А.Иванова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Песни о Родине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Ю.Энтин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Ю.Энтин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Лепим с мамой. Азбука лепки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И.А.Лыкова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И.А.Лыкова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Вопросы умникам и умницам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Н.А.Шаульская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Н.А.Шаульская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  <w:r>
              <w:br/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Итоговая аттестация по русскому языку, 2 </w:t>
            </w:r>
            <w:proofErr w:type="spellStart"/>
            <w:r>
              <w:t>класс</w:t>
            </w:r>
            <w:proofErr w:type="gramStart"/>
            <w:r>
              <w:t>.Ф</w:t>
            </w:r>
            <w:proofErr w:type="gramEnd"/>
            <w:r>
              <w:t>ГОС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О.Н.Крылова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О.Н.Крылова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Тесты по предмету «Окружающий мир»,1,2 классы. ФГОС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Е.М.Тихомирова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Е.М.Тихомирова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lastRenderedPageBreak/>
              <w:t>13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Контрольные работы по математике, 2класс, ФГОС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В.Н.Рудницкая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proofErr w:type="spellStart"/>
            <w:r>
              <w:t>В.Н.Рудницкая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Журнал «Начальная школа»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2004-2012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2004-2014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Журнал «Начальная школа» «Первое сентября» с дисками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2012-2013г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Журнал «Управление начальной школой»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2013-2014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2014-2015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Педсовет 2012-13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Развивающие задания: тесты, игры, упражнения. </w:t>
            </w:r>
            <w:proofErr w:type="spellStart"/>
            <w:r>
              <w:t>Е.В.Языканова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Диктанты по русому языку для начальной школы. </w:t>
            </w:r>
            <w:proofErr w:type="spellStart"/>
            <w:r>
              <w:t>Шевердина</w:t>
            </w:r>
            <w:proofErr w:type="spellEnd"/>
            <w:r>
              <w:t xml:space="preserve"> Н.А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Концепция духовно-нравственного развития и воспитанности личности гражданина России. А.Я. Данилюк, </w:t>
            </w:r>
            <w:proofErr w:type="spellStart"/>
            <w:r>
              <w:t>А.М.Кондаков</w:t>
            </w:r>
            <w:proofErr w:type="spellEnd"/>
            <w:r>
              <w:t xml:space="preserve">, </w:t>
            </w:r>
            <w:proofErr w:type="spellStart"/>
            <w:r>
              <w:t>В.А.Тишков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Рабочие программы. Музыка. Сергеева Г.П., </w:t>
            </w:r>
            <w:proofErr w:type="spellStart"/>
            <w:r>
              <w:t>Е.Д.Критская</w:t>
            </w:r>
            <w:proofErr w:type="spellEnd"/>
            <w:r>
              <w:t xml:space="preserve">, </w:t>
            </w:r>
            <w:proofErr w:type="spellStart"/>
            <w:r>
              <w:t>Шмагина</w:t>
            </w:r>
            <w:proofErr w:type="spellEnd"/>
            <w:r>
              <w:t xml:space="preserve"> Т.С.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Воспитание на уроке: новые смыслы в условиях реализации ФГО второго поколения. </w:t>
            </w:r>
            <w:proofErr w:type="spellStart"/>
            <w:r>
              <w:t>Стефановская</w:t>
            </w:r>
            <w:proofErr w:type="spellEnd"/>
            <w:r>
              <w:t xml:space="preserve"> </w:t>
            </w:r>
            <w:r>
              <w:lastRenderedPageBreak/>
              <w:t>Т.А.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lastRenderedPageBreak/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lastRenderedPageBreak/>
              <w:t>22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Фундаментальное ядро содержания общего образования. Козлов В.В., Кондаков А.М.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Роль учителя в формировании </w:t>
            </w:r>
            <w:proofErr w:type="spellStart"/>
            <w:r>
              <w:t>здоровья</w:t>
            </w:r>
            <w:proofErr w:type="gramStart"/>
            <w:r>
              <w:t>.С</w:t>
            </w:r>
            <w:proofErr w:type="gramEnd"/>
            <w:r>
              <w:t>авиных</w:t>
            </w:r>
            <w:proofErr w:type="spellEnd"/>
            <w:r>
              <w:t xml:space="preserve"> Т.П., Фельдман Р.И.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Школьный словарик. Страны и континенты. Яценко И.Ф. ФГОС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Примерные программы по учебным предметам. Начальная школа. Кондаков А.М.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Системно-</w:t>
            </w:r>
            <w:proofErr w:type="spellStart"/>
            <w:r>
              <w:t>деятельностный</w:t>
            </w:r>
            <w:proofErr w:type="spellEnd"/>
            <w:r>
              <w:t xml:space="preserve"> подход в образовании. </w:t>
            </w:r>
            <w:proofErr w:type="spellStart"/>
            <w:r>
              <w:t>Стефановская</w:t>
            </w:r>
            <w:proofErr w:type="spellEnd"/>
            <w:r>
              <w:t xml:space="preserve"> Т.А.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//-//</w:t>
            </w: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187840" w:rsidTr="00F7235D">
        <w:trPr>
          <w:jc w:val="center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40" w:rsidRDefault="00187840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</w:tbl>
    <w:p w:rsidR="00923091" w:rsidRDefault="00187840">
      <w:bookmarkStart w:id="0" w:name="_GoBack"/>
      <w:bookmarkEnd w:id="0"/>
    </w:p>
    <w:sectPr w:rsidR="0092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43"/>
    <w:rsid w:val="000645A7"/>
    <w:rsid w:val="00187840"/>
    <w:rsid w:val="00370043"/>
    <w:rsid w:val="00907E4D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лора</cp:lastModifiedBy>
  <cp:revision>2</cp:revision>
  <dcterms:created xsi:type="dcterms:W3CDTF">2015-02-24T06:45:00Z</dcterms:created>
  <dcterms:modified xsi:type="dcterms:W3CDTF">2015-02-24T06:46:00Z</dcterms:modified>
</cp:coreProperties>
</file>